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EE9F1" w14:textId="20D889FC" w:rsidR="004E671C" w:rsidRPr="004E671C" w:rsidRDefault="004E671C" w:rsidP="004E671C">
      <w:pPr>
        <w:spacing w:after="0" w:line="240" w:lineRule="auto"/>
        <w:jc w:val="center"/>
        <w:rPr>
          <w:rFonts w:ascii="Times New Roman" w:hAnsi="Times New Roman" w:cs="Times New Roman"/>
          <w:b/>
          <w:bCs/>
          <w:sz w:val="26"/>
          <w:szCs w:val="26"/>
          <w:lang w:val="sr-Cyrl-RS"/>
        </w:rPr>
      </w:pPr>
      <w:r w:rsidRPr="004E671C">
        <w:rPr>
          <w:rFonts w:ascii="Times New Roman" w:hAnsi="Times New Roman" w:cs="Times New Roman"/>
          <w:b/>
          <w:bCs/>
          <w:sz w:val="26"/>
          <w:szCs w:val="26"/>
          <w:lang w:val="sr-Cyrl-RS"/>
        </w:rPr>
        <w:t>Пројекат „Чиста енергија и енергетска ефикасност за грађане“</w:t>
      </w:r>
    </w:p>
    <w:p w14:paraId="2D529CA1" w14:textId="3B619C64" w:rsidR="00482FB5" w:rsidRDefault="004E671C" w:rsidP="004E671C">
      <w:pPr>
        <w:spacing w:after="0" w:line="240" w:lineRule="auto"/>
        <w:jc w:val="center"/>
        <w:rPr>
          <w:rFonts w:ascii="Times New Roman" w:hAnsi="Times New Roman" w:cs="Times New Roman"/>
          <w:b/>
          <w:bCs/>
          <w:sz w:val="26"/>
          <w:szCs w:val="26"/>
          <w:lang w:val="sr-Cyrl-RS"/>
        </w:rPr>
      </w:pPr>
      <w:r w:rsidRPr="004E671C">
        <w:rPr>
          <w:rFonts w:ascii="Times New Roman" w:hAnsi="Times New Roman" w:cs="Times New Roman"/>
          <w:b/>
          <w:bCs/>
          <w:sz w:val="26"/>
          <w:szCs w:val="26"/>
          <w:lang w:val="sr-Cyrl-RS"/>
        </w:rPr>
        <w:t>Списак техничке документације по мерама за реализацију енергетске санације</w:t>
      </w:r>
    </w:p>
    <w:p w14:paraId="28608813" w14:textId="77777777" w:rsidR="004E671C" w:rsidRDefault="004E671C" w:rsidP="004E671C">
      <w:pPr>
        <w:spacing w:after="0" w:line="240" w:lineRule="auto"/>
        <w:jc w:val="center"/>
        <w:rPr>
          <w:rFonts w:ascii="Times New Roman" w:hAnsi="Times New Roman" w:cs="Times New Roman"/>
          <w:b/>
          <w:bCs/>
          <w:sz w:val="26"/>
          <w:szCs w:val="26"/>
          <w:lang w:val="sr-Cyrl-RS"/>
        </w:rPr>
      </w:pPr>
    </w:p>
    <w:tbl>
      <w:tblPr>
        <w:tblStyle w:val="Koordinatnamreatabele"/>
        <w:tblW w:w="10774" w:type="dxa"/>
        <w:tblInd w:w="-714" w:type="dxa"/>
        <w:tblLook w:val="04A0" w:firstRow="1" w:lastRow="0" w:firstColumn="1" w:lastColumn="0" w:noHBand="0" w:noVBand="1"/>
      </w:tblPr>
      <w:tblGrid>
        <w:gridCol w:w="567"/>
        <w:gridCol w:w="6135"/>
        <w:gridCol w:w="4072"/>
      </w:tblGrid>
      <w:tr w:rsidR="005E7CAB" w:rsidRPr="00CB6F34" w14:paraId="0F3EBF70" w14:textId="77777777" w:rsidTr="00176C05">
        <w:tc>
          <w:tcPr>
            <w:tcW w:w="6702" w:type="dxa"/>
            <w:gridSpan w:val="2"/>
          </w:tcPr>
          <w:p w14:paraId="00B7029F" w14:textId="21B94B1C" w:rsidR="005E7CAB" w:rsidRPr="00CB6F34" w:rsidRDefault="005E7CAB" w:rsidP="004E671C">
            <w:pPr>
              <w:jc w:val="center"/>
              <w:rPr>
                <w:rFonts w:ascii="Times New Roman" w:hAnsi="Times New Roman" w:cs="Times New Roman"/>
                <w:b/>
                <w:bCs/>
                <w:lang w:val="sr-Cyrl-RS"/>
              </w:rPr>
            </w:pPr>
            <w:r w:rsidRPr="00CB6F34">
              <w:rPr>
                <w:rFonts w:ascii="Times New Roman" w:hAnsi="Times New Roman" w:cs="Times New Roman"/>
                <w:b/>
                <w:bCs/>
                <w:lang w:val="sr-Cyrl-RS"/>
              </w:rPr>
              <w:t>Мера</w:t>
            </w:r>
          </w:p>
        </w:tc>
        <w:tc>
          <w:tcPr>
            <w:tcW w:w="4072" w:type="dxa"/>
          </w:tcPr>
          <w:p w14:paraId="07EC4C7B" w14:textId="6C2260AA" w:rsidR="005E7CAB" w:rsidRPr="00CB6F34" w:rsidRDefault="005E7CAB" w:rsidP="004E671C">
            <w:pPr>
              <w:jc w:val="center"/>
              <w:rPr>
                <w:rFonts w:ascii="Times New Roman" w:hAnsi="Times New Roman" w:cs="Times New Roman"/>
                <w:b/>
                <w:bCs/>
                <w:lang w:val="sr-Cyrl-RS"/>
              </w:rPr>
            </w:pPr>
            <w:r w:rsidRPr="00CB6F34">
              <w:rPr>
                <w:rFonts w:ascii="Times New Roman" w:hAnsi="Times New Roman" w:cs="Times New Roman"/>
                <w:b/>
                <w:bCs/>
                <w:lang w:val="sr-Cyrl-RS"/>
              </w:rPr>
              <w:t>Техничка документација</w:t>
            </w:r>
          </w:p>
        </w:tc>
      </w:tr>
      <w:tr w:rsidR="005E7CAB" w:rsidRPr="00507658" w14:paraId="260BCC1B" w14:textId="77777777" w:rsidTr="00176C05">
        <w:tc>
          <w:tcPr>
            <w:tcW w:w="567" w:type="dxa"/>
          </w:tcPr>
          <w:p w14:paraId="3793B074" w14:textId="3ED5188C" w:rsidR="005E7CAB" w:rsidRPr="00CB6F34" w:rsidRDefault="002B4857" w:rsidP="005E7CAB">
            <w:pPr>
              <w:rPr>
                <w:rFonts w:ascii="Times New Roman" w:eastAsia="Calibri" w:hAnsi="Times New Roman" w:cs="Times New Roman"/>
                <w:lang w:val="sr-Cyrl-CS"/>
              </w:rPr>
            </w:pPr>
            <w:r w:rsidRPr="00CB6F34">
              <w:rPr>
                <w:rFonts w:ascii="Times New Roman" w:eastAsia="Calibri" w:hAnsi="Times New Roman" w:cs="Times New Roman"/>
                <w:lang w:val="sr-Cyrl-CS"/>
              </w:rPr>
              <w:t>1.</w:t>
            </w:r>
          </w:p>
        </w:tc>
        <w:tc>
          <w:tcPr>
            <w:tcW w:w="6135" w:type="dxa"/>
          </w:tcPr>
          <w:p w14:paraId="7542E5DE" w14:textId="3A21A3BF" w:rsidR="005E7CAB" w:rsidRPr="005A5612" w:rsidRDefault="005E7CAB" w:rsidP="005E7CAB">
            <w:pPr>
              <w:rPr>
                <w:rFonts w:ascii="Times New Roman" w:hAnsi="Times New Roman" w:cs="Times New Roman"/>
                <w:b/>
                <w:bCs/>
                <w:lang w:val="sr-Cyrl-RS"/>
              </w:rPr>
            </w:pPr>
            <w:r w:rsidRPr="005A5612">
              <w:rPr>
                <w:rFonts w:ascii="Times New Roman" w:eastAsia="Calibri" w:hAnsi="Times New Roman" w:cs="Times New Roman"/>
                <w:b/>
                <w:bCs/>
                <w:lang w:val="sr-Cyrl-CS"/>
              </w:rPr>
              <w:t>Замена спољних прозора и врата и других транспарентних елемената термичког омотача</w:t>
            </w:r>
          </w:p>
        </w:tc>
        <w:tc>
          <w:tcPr>
            <w:tcW w:w="4072" w:type="dxa"/>
          </w:tcPr>
          <w:p w14:paraId="2279645B" w14:textId="0507AF8E" w:rsidR="005E7CAB" w:rsidRPr="00CB6F34" w:rsidRDefault="00176C05" w:rsidP="00176C05">
            <w:pPr>
              <w:jc w:val="both"/>
              <w:rPr>
                <w:rFonts w:ascii="Times New Roman" w:hAnsi="Times New Roman" w:cs="Times New Roman"/>
                <w:lang w:val="ru-RU"/>
              </w:rPr>
            </w:pPr>
            <w:r w:rsidRPr="00CB6F34">
              <w:rPr>
                <w:rFonts w:ascii="Times New Roman" w:hAnsi="Times New Roman" w:cs="Times New Roman"/>
                <w:lang w:val="sr-Cyrl-RS"/>
              </w:rPr>
              <w:t xml:space="preserve">За ову меру није потребно прибављање одобрења за извођење радова, није потребна израда техничке документације, </w:t>
            </w:r>
            <w:r w:rsidRPr="00CB6F34">
              <w:rPr>
                <w:rFonts w:ascii="Times New Roman" w:hAnsi="Times New Roman" w:cs="Times New Roman"/>
                <w:lang w:val="ru-RU"/>
              </w:rPr>
              <w:t xml:space="preserve"> </w:t>
            </w:r>
            <w:r w:rsidRPr="00CB6F34">
              <w:rPr>
                <w:rFonts w:ascii="Times New Roman" w:hAnsi="Times New Roman" w:cs="Times New Roman"/>
                <w:lang w:val="sr-Cyrl-RS"/>
              </w:rPr>
              <w:t>осим ако је објекат под заштитом</w:t>
            </w:r>
            <w:r w:rsidR="00D91889" w:rsidRPr="00CB6F34">
              <w:rPr>
                <w:rFonts w:ascii="Times New Roman" w:hAnsi="Times New Roman" w:cs="Times New Roman"/>
                <w:lang w:val="ru-RU"/>
              </w:rPr>
              <w:t xml:space="preserve">. </w:t>
            </w:r>
          </w:p>
        </w:tc>
      </w:tr>
      <w:tr w:rsidR="005E7CAB" w:rsidRPr="00507658" w14:paraId="7219F31D" w14:textId="77777777" w:rsidTr="00176C05">
        <w:tc>
          <w:tcPr>
            <w:tcW w:w="567" w:type="dxa"/>
          </w:tcPr>
          <w:p w14:paraId="13F10A29" w14:textId="09569EB5" w:rsidR="005E7CAB" w:rsidRPr="00CB6F34" w:rsidRDefault="002B4857" w:rsidP="004E671C">
            <w:pPr>
              <w:jc w:val="center"/>
              <w:rPr>
                <w:rFonts w:ascii="Times New Roman" w:hAnsi="Times New Roman" w:cs="Times New Roman"/>
                <w:b/>
                <w:bCs/>
                <w:lang w:val="sr-Cyrl-RS"/>
              </w:rPr>
            </w:pPr>
            <w:r w:rsidRPr="00CB6F34">
              <w:rPr>
                <w:rFonts w:ascii="Times New Roman" w:hAnsi="Times New Roman" w:cs="Times New Roman"/>
                <w:b/>
                <w:bCs/>
                <w:lang w:val="sr-Cyrl-RS"/>
              </w:rPr>
              <w:t>2.</w:t>
            </w:r>
          </w:p>
        </w:tc>
        <w:tc>
          <w:tcPr>
            <w:tcW w:w="6135" w:type="dxa"/>
          </w:tcPr>
          <w:p w14:paraId="2DA1E181" w14:textId="591097AA" w:rsidR="005E7CAB" w:rsidRPr="005A5612" w:rsidRDefault="00BF6B07" w:rsidP="005E7CAB">
            <w:pPr>
              <w:jc w:val="both"/>
              <w:rPr>
                <w:rFonts w:ascii="Times New Roman" w:hAnsi="Times New Roman" w:cs="Times New Roman"/>
                <w:b/>
                <w:bCs/>
                <w:lang w:val="sr-Cyrl-CS"/>
              </w:rPr>
            </w:pPr>
            <w:r w:rsidRPr="005A5612">
              <w:rPr>
                <w:rFonts w:ascii="Times New Roman" w:hAnsi="Times New Roman" w:cs="Times New Roman"/>
                <w:b/>
                <w:bCs/>
                <w:lang w:val="sr-Cyrl-CS"/>
              </w:rPr>
              <w:t>Постављања термичке изолације спољних зидова, подова на тлу и осталих делова термичког омотача према негрејаном простору</w:t>
            </w:r>
          </w:p>
        </w:tc>
        <w:tc>
          <w:tcPr>
            <w:tcW w:w="4072" w:type="dxa"/>
          </w:tcPr>
          <w:p w14:paraId="02711936" w14:textId="77777777" w:rsidR="00B75934" w:rsidRPr="00B75934" w:rsidRDefault="00B75934" w:rsidP="00B75934">
            <w:pPr>
              <w:jc w:val="both"/>
              <w:rPr>
                <w:rFonts w:ascii="Times New Roman" w:hAnsi="Times New Roman" w:cs="Times New Roman"/>
                <w:lang w:val="ru-RU"/>
              </w:rPr>
            </w:pPr>
            <w:r w:rsidRPr="00B75934">
              <w:rPr>
                <w:rFonts w:ascii="Times New Roman" w:hAnsi="Times New Roman" w:cs="Times New Roman"/>
                <w:lang w:val="ru-RU"/>
              </w:rPr>
              <w:t>Ова мера се реализује на основу одобрења за извођење радова, а радови се изводе на основу:</w:t>
            </w:r>
          </w:p>
          <w:p w14:paraId="47E0CBDD" w14:textId="77777777" w:rsidR="00B75934" w:rsidRPr="00B75934" w:rsidRDefault="00B75934" w:rsidP="00B75934">
            <w:pPr>
              <w:jc w:val="both"/>
              <w:rPr>
                <w:rFonts w:ascii="Times New Roman" w:hAnsi="Times New Roman" w:cs="Times New Roman"/>
                <w:lang w:val="ru-RU"/>
              </w:rPr>
            </w:pPr>
            <w:r w:rsidRPr="00B75934">
              <w:rPr>
                <w:rFonts w:ascii="Times New Roman" w:hAnsi="Times New Roman" w:cs="Times New Roman"/>
                <w:lang w:val="ru-RU"/>
              </w:rPr>
              <w:t>– приказа стања које је утврђено на основу архивског пројекта, уз обавезно реферисање на тај архивски пројекат или архивски пројекат или снимак постојећег стања уколико архивски пројекат не постоји, за објекте, односно део објекта који је обухваћен радовима, са означеним елементима, односно деловима објекта и/или инсталација на којима се врши санација,</w:t>
            </w:r>
          </w:p>
          <w:p w14:paraId="15F9AD50" w14:textId="77777777" w:rsidR="00B75934" w:rsidRPr="00B75934" w:rsidRDefault="00B75934" w:rsidP="00B75934">
            <w:pPr>
              <w:jc w:val="both"/>
              <w:rPr>
                <w:rFonts w:ascii="Times New Roman" w:hAnsi="Times New Roman" w:cs="Times New Roman"/>
                <w:lang w:val="ru-RU"/>
              </w:rPr>
            </w:pPr>
            <w:r w:rsidRPr="00B75934">
              <w:rPr>
                <w:rFonts w:ascii="Times New Roman" w:hAnsi="Times New Roman" w:cs="Times New Roman"/>
                <w:lang w:val="ru-RU"/>
              </w:rPr>
              <w:t>– елабората енергетске ефикасности за стање пре извођења радова,</w:t>
            </w:r>
          </w:p>
          <w:p w14:paraId="267AA03E" w14:textId="393C739F" w:rsidR="00B75934" w:rsidRPr="00B75934" w:rsidRDefault="00B75934" w:rsidP="00B75934">
            <w:pPr>
              <w:jc w:val="both"/>
              <w:rPr>
                <w:rFonts w:ascii="Times New Roman" w:hAnsi="Times New Roman" w:cs="Times New Roman"/>
                <w:lang w:val="ru-RU"/>
              </w:rPr>
            </w:pPr>
            <w:r w:rsidRPr="00B75934">
              <w:rPr>
                <w:rFonts w:ascii="Times New Roman" w:hAnsi="Times New Roman" w:cs="Times New Roman"/>
                <w:lang w:val="ru-RU"/>
              </w:rPr>
              <w:t>– сертификата о енергетским својствима зграда за стање пре извођења радова;</w:t>
            </w:r>
          </w:p>
          <w:p w14:paraId="49623D9E" w14:textId="211F60B2" w:rsidR="00B75934" w:rsidRPr="00B75934" w:rsidRDefault="00B75934" w:rsidP="00B75934">
            <w:pPr>
              <w:jc w:val="both"/>
              <w:rPr>
                <w:rFonts w:ascii="Times New Roman" w:hAnsi="Times New Roman" w:cs="Times New Roman"/>
                <w:lang w:val="ru-RU"/>
              </w:rPr>
            </w:pPr>
            <w:r w:rsidRPr="00B75934">
              <w:rPr>
                <w:rFonts w:ascii="Times New Roman" w:hAnsi="Times New Roman" w:cs="Times New Roman"/>
                <w:lang w:val="ru-RU"/>
              </w:rPr>
              <w:t>– идејног пројекта енергетске санације, по областима, у зависности од врсте радова који се изводе,</w:t>
            </w:r>
          </w:p>
          <w:p w14:paraId="58E2C118" w14:textId="6E659C0A" w:rsidR="00B75934" w:rsidRPr="00B75934" w:rsidRDefault="00B75934" w:rsidP="00B75934">
            <w:pPr>
              <w:jc w:val="both"/>
              <w:rPr>
                <w:rFonts w:ascii="Times New Roman" w:hAnsi="Times New Roman" w:cs="Times New Roman"/>
                <w:lang w:val="ru-RU"/>
              </w:rPr>
            </w:pPr>
            <w:r w:rsidRPr="00B75934">
              <w:rPr>
                <w:rFonts w:ascii="Times New Roman" w:hAnsi="Times New Roman" w:cs="Times New Roman"/>
              </w:rPr>
              <w:t> </w:t>
            </w:r>
            <w:r w:rsidRPr="00B75934">
              <w:rPr>
                <w:rFonts w:ascii="Times New Roman" w:hAnsi="Times New Roman" w:cs="Times New Roman"/>
                <w:lang w:val="ru-RU"/>
              </w:rPr>
              <w:t>– елабората енергетске ефикасности за новопројектовано стање,</w:t>
            </w:r>
          </w:p>
          <w:p w14:paraId="3654E675" w14:textId="350A5A81" w:rsidR="005E7CAB" w:rsidRPr="00507658" w:rsidRDefault="00B75934" w:rsidP="00D600F2">
            <w:pPr>
              <w:jc w:val="both"/>
              <w:rPr>
                <w:rFonts w:ascii="Times New Roman" w:hAnsi="Times New Roman" w:cs="Times New Roman"/>
                <w:lang w:val="ru-RU"/>
              </w:rPr>
            </w:pPr>
            <w:r w:rsidRPr="00B75934">
              <w:rPr>
                <w:rFonts w:ascii="Times New Roman" w:hAnsi="Times New Roman" w:cs="Times New Roman"/>
                <w:lang w:val="ru-RU"/>
              </w:rPr>
              <w:t>– сертификата о енергетским својствима зграда након извођења радова, ради утврђивања степена унапређења енергетске ефикасности,</w:t>
            </w:r>
          </w:p>
        </w:tc>
      </w:tr>
      <w:tr w:rsidR="005E7CAB" w:rsidRPr="00507658" w14:paraId="070624B2" w14:textId="77777777" w:rsidTr="00176C05">
        <w:tc>
          <w:tcPr>
            <w:tcW w:w="567" w:type="dxa"/>
          </w:tcPr>
          <w:p w14:paraId="11DE3A4C" w14:textId="0B03240F" w:rsidR="005E7CAB" w:rsidRPr="00CB6F34" w:rsidRDefault="002B4857" w:rsidP="004E671C">
            <w:pPr>
              <w:jc w:val="center"/>
              <w:rPr>
                <w:rFonts w:ascii="Times New Roman" w:hAnsi="Times New Roman" w:cs="Times New Roman"/>
                <w:b/>
                <w:bCs/>
                <w:lang w:val="sr-Cyrl-RS"/>
              </w:rPr>
            </w:pPr>
            <w:r w:rsidRPr="00CB6F34">
              <w:rPr>
                <w:rFonts w:ascii="Times New Roman" w:hAnsi="Times New Roman" w:cs="Times New Roman"/>
                <w:b/>
                <w:bCs/>
                <w:lang w:val="sr-Cyrl-RS"/>
              </w:rPr>
              <w:t>3.</w:t>
            </w:r>
          </w:p>
        </w:tc>
        <w:tc>
          <w:tcPr>
            <w:tcW w:w="6135" w:type="dxa"/>
          </w:tcPr>
          <w:p w14:paraId="68908CDA" w14:textId="253B409A" w:rsidR="005E7CAB" w:rsidRPr="005A5612" w:rsidRDefault="002B4857" w:rsidP="002B4857">
            <w:pPr>
              <w:rPr>
                <w:rFonts w:ascii="Times New Roman" w:hAnsi="Times New Roman" w:cs="Times New Roman"/>
                <w:b/>
                <w:bCs/>
                <w:lang w:val="sr-Cyrl-RS"/>
              </w:rPr>
            </w:pPr>
            <w:r w:rsidRPr="005A5612">
              <w:rPr>
                <w:rStyle w:val="markedcontent"/>
                <w:rFonts w:ascii="Times New Roman" w:hAnsi="Times New Roman" w:cs="Times New Roman"/>
                <w:b/>
                <w:bCs/>
                <w:lang w:val="sr-Cyrl-CS"/>
              </w:rPr>
              <w:t>Постављања термичке изолације испод кровног покривача или таванице</w:t>
            </w:r>
          </w:p>
        </w:tc>
        <w:tc>
          <w:tcPr>
            <w:tcW w:w="4072" w:type="dxa"/>
          </w:tcPr>
          <w:p w14:paraId="6A5144CE" w14:textId="77777777" w:rsidR="00167B48" w:rsidRPr="00167B48" w:rsidRDefault="00167B48" w:rsidP="00507658">
            <w:pPr>
              <w:jc w:val="both"/>
              <w:rPr>
                <w:rFonts w:ascii="Times New Roman" w:hAnsi="Times New Roman" w:cs="Times New Roman"/>
                <w:lang w:val="ru-RU"/>
              </w:rPr>
            </w:pPr>
            <w:r w:rsidRPr="00167B48">
              <w:rPr>
                <w:rFonts w:ascii="Times New Roman" w:hAnsi="Times New Roman" w:cs="Times New Roman"/>
                <w:lang w:val="ru-RU"/>
              </w:rPr>
              <w:t>Ова мера се реализује на основу одобрења за извођење радова, а радови се изводе на основу:</w:t>
            </w:r>
          </w:p>
          <w:p w14:paraId="4AC9933A" w14:textId="77777777" w:rsidR="00167B48" w:rsidRPr="00167B48" w:rsidRDefault="00167B48" w:rsidP="00167B48">
            <w:pPr>
              <w:jc w:val="both"/>
              <w:rPr>
                <w:rFonts w:ascii="Times New Roman" w:hAnsi="Times New Roman" w:cs="Times New Roman"/>
                <w:lang w:val="ru-RU"/>
              </w:rPr>
            </w:pPr>
            <w:r w:rsidRPr="00167B48">
              <w:rPr>
                <w:rFonts w:ascii="Times New Roman" w:hAnsi="Times New Roman" w:cs="Times New Roman"/>
                <w:lang w:val="ru-RU"/>
              </w:rPr>
              <w:t xml:space="preserve">– приказа стања које је утврђено на основу архивског пројекта, уз обавезно реферисање на тај архивски пројекат или архивски пројекат или снимак постојећег стања уколико архивски пројекат не постоји, за </w:t>
            </w:r>
            <w:r w:rsidRPr="00167B48">
              <w:rPr>
                <w:rFonts w:ascii="Times New Roman" w:hAnsi="Times New Roman" w:cs="Times New Roman"/>
                <w:lang w:val="ru-RU"/>
              </w:rPr>
              <w:lastRenderedPageBreak/>
              <w:t>објекте, односно део објекта који је обухваћен радовима, са означеним елементима, односно деловима објекта и/или инсталација на којима се врши санација,</w:t>
            </w:r>
          </w:p>
          <w:p w14:paraId="6D3B8391" w14:textId="77777777" w:rsidR="00C8697F" w:rsidRDefault="00167B48" w:rsidP="00167B48">
            <w:pPr>
              <w:jc w:val="both"/>
              <w:rPr>
                <w:rFonts w:ascii="Times New Roman" w:hAnsi="Times New Roman" w:cs="Times New Roman"/>
                <w:lang w:val="de-DE"/>
              </w:rPr>
            </w:pPr>
            <w:r w:rsidRPr="00167B48">
              <w:rPr>
                <w:rFonts w:ascii="Times New Roman" w:hAnsi="Times New Roman" w:cs="Times New Roman"/>
                <w:lang w:val="ru-RU"/>
              </w:rPr>
              <w:t>– елабората енергетске ефикасности за стање пре извођења радова,</w:t>
            </w:r>
          </w:p>
          <w:p w14:paraId="59CBFA84" w14:textId="2F586586" w:rsidR="00167B48" w:rsidRPr="00167B48" w:rsidRDefault="00167B48" w:rsidP="00167B48">
            <w:pPr>
              <w:jc w:val="both"/>
              <w:rPr>
                <w:rFonts w:ascii="Times New Roman" w:hAnsi="Times New Roman" w:cs="Times New Roman"/>
                <w:lang w:val="ru-RU"/>
              </w:rPr>
            </w:pPr>
            <w:r w:rsidRPr="00167B48">
              <w:rPr>
                <w:rFonts w:ascii="Times New Roman" w:hAnsi="Times New Roman" w:cs="Times New Roman"/>
                <w:lang w:val="ru-RU"/>
              </w:rPr>
              <w:t>– сертификата о енергетским својствима зграда за стање пре извођења радова;</w:t>
            </w:r>
          </w:p>
          <w:p w14:paraId="01567E5C" w14:textId="1F33533B" w:rsidR="00167B48" w:rsidRPr="00167B48" w:rsidRDefault="00167B48" w:rsidP="00167B48">
            <w:pPr>
              <w:jc w:val="both"/>
              <w:rPr>
                <w:rFonts w:ascii="Times New Roman" w:hAnsi="Times New Roman" w:cs="Times New Roman"/>
                <w:lang w:val="ru-RU"/>
              </w:rPr>
            </w:pPr>
            <w:r w:rsidRPr="00167B48">
              <w:rPr>
                <w:rFonts w:ascii="Times New Roman" w:hAnsi="Times New Roman" w:cs="Times New Roman"/>
              </w:rPr>
              <w:t> </w:t>
            </w:r>
            <w:r w:rsidRPr="00167B48">
              <w:rPr>
                <w:rFonts w:ascii="Times New Roman" w:hAnsi="Times New Roman" w:cs="Times New Roman"/>
                <w:lang w:val="ru-RU"/>
              </w:rPr>
              <w:t>– идејног пројекта енергетске санације, по областима, у зависности од врсте радова који се изводе,</w:t>
            </w:r>
          </w:p>
          <w:p w14:paraId="6E3A522E" w14:textId="0F0CB429" w:rsidR="00167B48" w:rsidRPr="00167B48" w:rsidRDefault="00167B48" w:rsidP="00167B48">
            <w:pPr>
              <w:jc w:val="both"/>
              <w:rPr>
                <w:rFonts w:ascii="Times New Roman" w:hAnsi="Times New Roman" w:cs="Times New Roman"/>
                <w:lang w:val="ru-RU"/>
              </w:rPr>
            </w:pPr>
            <w:r w:rsidRPr="00167B48">
              <w:rPr>
                <w:rFonts w:ascii="Times New Roman" w:hAnsi="Times New Roman" w:cs="Times New Roman"/>
              </w:rPr>
              <w:t> </w:t>
            </w:r>
            <w:r w:rsidRPr="00167B48">
              <w:rPr>
                <w:rFonts w:ascii="Times New Roman" w:hAnsi="Times New Roman" w:cs="Times New Roman"/>
                <w:lang w:val="ru-RU"/>
              </w:rPr>
              <w:t>– елабората енергетске ефикасности за новопројектовано стање,</w:t>
            </w:r>
          </w:p>
          <w:p w14:paraId="4E6FA8D8" w14:textId="7568456F" w:rsidR="00167B48" w:rsidRPr="00167B48" w:rsidRDefault="00167B48" w:rsidP="00167B48">
            <w:pPr>
              <w:jc w:val="both"/>
              <w:rPr>
                <w:rFonts w:ascii="Times New Roman" w:hAnsi="Times New Roman" w:cs="Times New Roman"/>
                <w:lang w:val="ru-RU"/>
              </w:rPr>
            </w:pPr>
            <w:r w:rsidRPr="00167B48">
              <w:rPr>
                <w:rFonts w:ascii="Times New Roman" w:hAnsi="Times New Roman" w:cs="Times New Roman"/>
                <w:lang w:val="sr-Latn-RS"/>
              </w:rPr>
              <w:t> </w:t>
            </w:r>
            <w:r w:rsidRPr="00167B48">
              <w:rPr>
                <w:rFonts w:ascii="Times New Roman" w:hAnsi="Times New Roman" w:cs="Times New Roman"/>
                <w:lang w:val="ru-RU"/>
              </w:rPr>
              <w:t>– сертификата о енергетским својствима зграда након извођења радова, ради утврђивања степена унапређења енергетске ефикасности,</w:t>
            </w:r>
          </w:p>
          <w:p w14:paraId="0C788800" w14:textId="77777777" w:rsidR="005E7CAB" w:rsidRPr="00167B48" w:rsidRDefault="005E7CAB" w:rsidP="00D600F2">
            <w:pPr>
              <w:jc w:val="both"/>
              <w:rPr>
                <w:rFonts w:ascii="Times New Roman" w:hAnsi="Times New Roman" w:cs="Times New Roman"/>
                <w:lang w:val="ru-RU"/>
              </w:rPr>
            </w:pPr>
          </w:p>
        </w:tc>
      </w:tr>
      <w:tr w:rsidR="005E7CAB" w:rsidRPr="00507658" w14:paraId="31FB9DED" w14:textId="77777777" w:rsidTr="00176C05">
        <w:tc>
          <w:tcPr>
            <w:tcW w:w="567" w:type="dxa"/>
          </w:tcPr>
          <w:p w14:paraId="49A3FD1F" w14:textId="1B2A0D42" w:rsidR="005E7CAB" w:rsidRPr="00CB6F34" w:rsidRDefault="00ED3BEB" w:rsidP="004E671C">
            <w:pPr>
              <w:jc w:val="center"/>
              <w:rPr>
                <w:rFonts w:ascii="Times New Roman" w:hAnsi="Times New Roman" w:cs="Times New Roman"/>
                <w:b/>
                <w:bCs/>
                <w:lang w:val="sr-Cyrl-RS"/>
              </w:rPr>
            </w:pPr>
            <w:r w:rsidRPr="00CB6F34">
              <w:rPr>
                <w:rFonts w:ascii="Times New Roman" w:hAnsi="Times New Roman" w:cs="Times New Roman"/>
                <w:b/>
                <w:bCs/>
                <w:lang w:val="sr-Cyrl-RS"/>
              </w:rPr>
              <w:lastRenderedPageBreak/>
              <w:t>4.</w:t>
            </w:r>
          </w:p>
        </w:tc>
        <w:tc>
          <w:tcPr>
            <w:tcW w:w="6135" w:type="dxa"/>
          </w:tcPr>
          <w:p w14:paraId="5FDB9E0E" w14:textId="77777777" w:rsidR="005E7CAB" w:rsidRPr="005A5612" w:rsidRDefault="00892A67" w:rsidP="002B4857">
            <w:pPr>
              <w:jc w:val="both"/>
              <w:rPr>
                <w:rFonts w:ascii="Times New Roman" w:hAnsi="Times New Roman" w:cs="Times New Roman"/>
                <w:b/>
                <w:bCs/>
                <w:lang w:val="sr-Cyrl-RS"/>
              </w:rPr>
            </w:pPr>
            <w:r w:rsidRPr="005A5612">
              <w:rPr>
                <w:rFonts w:ascii="Times New Roman" w:hAnsi="Times New Roman" w:cs="Times New Roman"/>
                <w:b/>
                <w:bCs/>
                <w:lang w:val="sr-Cyrl-RS"/>
              </w:rPr>
              <w:t>Замена постојећег грејача простора на чврсто гориво (котао или пећ) ефикаснијим котлом на гас</w:t>
            </w:r>
          </w:p>
          <w:p w14:paraId="11BA7917" w14:textId="03B9180E" w:rsidR="00ED3BEB" w:rsidRPr="00CB6F34" w:rsidRDefault="00ED3BEB" w:rsidP="002B4857">
            <w:pPr>
              <w:jc w:val="both"/>
              <w:rPr>
                <w:rFonts w:ascii="Times New Roman" w:hAnsi="Times New Roman" w:cs="Times New Roman"/>
                <w:lang w:val="sr-Cyrl-RS"/>
              </w:rPr>
            </w:pPr>
            <w:r w:rsidRPr="005A5612">
              <w:rPr>
                <w:rFonts w:ascii="Times New Roman" w:hAnsi="Times New Roman" w:cs="Times New Roman"/>
                <w:b/>
                <w:bCs/>
                <w:lang w:val="sr-Cyrl-RS"/>
              </w:rPr>
              <w:t>**Не субвенционише се израда пројекта и извођење радова на гасној инсталацији</w:t>
            </w:r>
          </w:p>
        </w:tc>
        <w:tc>
          <w:tcPr>
            <w:tcW w:w="4072" w:type="dxa"/>
          </w:tcPr>
          <w:p w14:paraId="1AC82509" w14:textId="77777777" w:rsidR="008E266F" w:rsidRPr="008E266F" w:rsidRDefault="008E266F" w:rsidP="008E266F">
            <w:pPr>
              <w:jc w:val="both"/>
              <w:rPr>
                <w:rFonts w:ascii="Times New Roman" w:hAnsi="Times New Roman" w:cs="Times New Roman"/>
                <w:lang w:val="ru-RU"/>
              </w:rPr>
            </w:pPr>
            <w:r w:rsidRPr="008E266F">
              <w:rPr>
                <w:rFonts w:ascii="Times New Roman" w:hAnsi="Times New Roman" w:cs="Times New Roman"/>
                <w:lang w:val="ru-RU"/>
              </w:rPr>
              <w:t>Уколико се врши замена унутрашњих инсталација и опреме без повећања капацитета није потребно прибављање одобрење за извођење радова.</w:t>
            </w:r>
          </w:p>
          <w:p w14:paraId="7952269B" w14:textId="4CF211C4" w:rsidR="00085623" w:rsidRPr="00085623" w:rsidRDefault="008E266F" w:rsidP="00085623">
            <w:pPr>
              <w:jc w:val="both"/>
              <w:rPr>
                <w:rFonts w:ascii="Times New Roman" w:hAnsi="Times New Roman" w:cs="Times New Roman"/>
                <w:lang w:val="ru-RU"/>
              </w:rPr>
            </w:pPr>
            <w:r w:rsidRPr="008E266F">
              <w:rPr>
                <w:rFonts w:ascii="Times New Roman" w:hAnsi="Times New Roman" w:cs="Times New Roman"/>
                <w:lang w:val="ru-RU"/>
              </w:rPr>
              <w:t>У супротном, потребно је прибављање одобрења за извођење радова</w:t>
            </w:r>
            <w:r w:rsidR="00085623">
              <w:rPr>
                <w:rFonts w:ascii="Times New Roman" w:hAnsi="Times New Roman" w:cs="Times New Roman"/>
                <w:lang w:val="ru-RU"/>
              </w:rPr>
              <w:t>,</w:t>
            </w:r>
            <w:r w:rsidR="00085623" w:rsidRPr="00085623">
              <w:rPr>
                <w:rFonts w:ascii="Times New Roman" w:hAnsi="Times New Roman" w:cs="Times New Roman"/>
                <w:lang w:val="ru-RU"/>
              </w:rPr>
              <w:t xml:space="preserve"> </w:t>
            </w:r>
            <w:r w:rsidR="00085623" w:rsidRPr="00167B48">
              <w:rPr>
                <w:rFonts w:ascii="Times New Roman" w:hAnsi="Times New Roman" w:cs="Times New Roman"/>
                <w:lang w:val="ru-RU"/>
              </w:rPr>
              <w:t>а радови се изводе на основу:</w:t>
            </w:r>
          </w:p>
          <w:p w14:paraId="78A4A8B1" w14:textId="77777777" w:rsidR="008D7DD1" w:rsidRPr="00167B48" w:rsidRDefault="00085623" w:rsidP="008D7DD1">
            <w:pPr>
              <w:jc w:val="both"/>
              <w:rPr>
                <w:rFonts w:ascii="Times New Roman" w:hAnsi="Times New Roman" w:cs="Times New Roman"/>
                <w:lang w:val="ru-RU"/>
              </w:rPr>
            </w:pPr>
            <w:r w:rsidRPr="00167B48">
              <w:rPr>
                <w:rFonts w:ascii="Times New Roman" w:hAnsi="Times New Roman" w:cs="Times New Roman"/>
                <w:lang w:val="ru-RU"/>
              </w:rPr>
              <w:t>– приказа стања које је утврђено на основу архивског пројекта, уз обавезно реферисање на тај архивски пројекат или архивски пројекат или снимак постојећег стања уколико архивски пројекат не постоји, за</w:t>
            </w:r>
            <w:r w:rsidR="008D7DD1" w:rsidRPr="008D7DD1">
              <w:rPr>
                <w:rFonts w:ascii="Times New Roman" w:hAnsi="Times New Roman" w:cs="Times New Roman"/>
                <w:lang w:val="ru-RU"/>
              </w:rPr>
              <w:t xml:space="preserve"> </w:t>
            </w:r>
            <w:r w:rsidR="008D7DD1" w:rsidRPr="00167B48">
              <w:rPr>
                <w:rFonts w:ascii="Times New Roman" w:hAnsi="Times New Roman" w:cs="Times New Roman"/>
                <w:lang w:val="ru-RU"/>
              </w:rPr>
              <w:t>објекте, односно део објекта који је обухваћен радовима, са означеним елементима, односно деловима објекта и/или инсталација на којима се врши санација,</w:t>
            </w:r>
          </w:p>
          <w:p w14:paraId="5FE87E51" w14:textId="77777777" w:rsidR="008D7DD1" w:rsidRPr="008D7DD1" w:rsidRDefault="008D7DD1" w:rsidP="008D7DD1">
            <w:pPr>
              <w:jc w:val="both"/>
              <w:rPr>
                <w:rFonts w:ascii="Times New Roman" w:hAnsi="Times New Roman" w:cs="Times New Roman"/>
                <w:lang w:val="ru-RU"/>
              </w:rPr>
            </w:pPr>
            <w:r w:rsidRPr="00167B48">
              <w:rPr>
                <w:rFonts w:ascii="Times New Roman" w:hAnsi="Times New Roman" w:cs="Times New Roman"/>
                <w:lang w:val="ru-RU"/>
              </w:rPr>
              <w:t>– елабората енергетске ефикасности за стање пре извођења радова,</w:t>
            </w:r>
          </w:p>
          <w:p w14:paraId="7542D88B" w14:textId="77777777" w:rsidR="008D7DD1" w:rsidRPr="00167B48" w:rsidRDefault="008D7DD1" w:rsidP="008D7DD1">
            <w:pPr>
              <w:jc w:val="both"/>
              <w:rPr>
                <w:rFonts w:ascii="Times New Roman" w:hAnsi="Times New Roman" w:cs="Times New Roman"/>
                <w:lang w:val="ru-RU"/>
              </w:rPr>
            </w:pPr>
            <w:r w:rsidRPr="00167B48">
              <w:rPr>
                <w:rFonts w:ascii="Times New Roman" w:hAnsi="Times New Roman" w:cs="Times New Roman"/>
                <w:lang w:val="ru-RU"/>
              </w:rPr>
              <w:t>– сертификата о енергетским својствима зграда за стање пре извођења радова;</w:t>
            </w:r>
          </w:p>
          <w:p w14:paraId="207A34A6" w14:textId="77777777" w:rsidR="008D7DD1" w:rsidRPr="00167B48" w:rsidRDefault="008D7DD1" w:rsidP="008D7DD1">
            <w:pPr>
              <w:jc w:val="both"/>
              <w:rPr>
                <w:rFonts w:ascii="Times New Roman" w:hAnsi="Times New Roman" w:cs="Times New Roman"/>
                <w:lang w:val="ru-RU"/>
              </w:rPr>
            </w:pPr>
            <w:r w:rsidRPr="00167B48">
              <w:rPr>
                <w:rFonts w:ascii="Times New Roman" w:hAnsi="Times New Roman" w:cs="Times New Roman"/>
              </w:rPr>
              <w:lastRenderedPageBreak/>
              <w:t> </w:t>
            </w:r>
            <w:r w:rsidRPr="00167B48">
              <w:rPr>
                <w:rFonts w:ascii="Times New Roman" w:hAnsi="Times New Roman" w:cs="Times New Roman"/>
                <w:lang w:val="ru-RU"/>
              </w:rPr>
              <w:t>– идејног пројекта енергетске санације, по областима, у зависности од врсте радова који се изводе,</w:t>
            </w:r>
          </w:p>
          <w:p w14:paraId="0B428A5E" w14:textId="77777777" w:rsidR="008D7DD1" w:rsidRPr="00167B48" w:rsidRDefault="008D7DD1" w:rsidP="008D7DD1">
            <w:pPr>
              <w:jc w:val="both"/>
              <w:rPr>
                <w:rFonts w:ascii="Times New Roman" w:hAnsi="Times New Roman" w:cs="Times New Roman"/>
                <w:lang w:val="ru-RU"/>
              </w:rPr>
            </w:pPr>
            <w:r w:rsidRPr="00167B48">
              <w:rPr>
                <w:rFonts w:ascii="Times New Roman" w:hAnsi="Times New Roman" w:cs="Times New Roman"/>
              </w:rPr>
              <w:t> </w:t>
            </w:r>
            <w:r w:rsidRPr="00167B48">
              <w:rPr>
                <w:rFonts w:ascii="Times New Roman" w:hAnsi="Times New Roman" w:cs="Times New Roman"/>
                <w:lang w:val="ru-RU"/>
              </w:rPr>
              <w:t>– елабората енергетске ефикасности за новопројектовано стање,</w:t>
            </w:r>
          </w:p>
          <w:p w14:paraId="39C41237" w14:textId="312F307B" w:rsidR="0001791D" w:rsidRPr="008D7DD1" w:rsidRDefault="008D7DD1" w:rsidP="00085623">
            <w:pPr>
              <w:jc w:val="both"/>
              <w:rPr>
                <w:rFonts w:ascii="Times New Roman" w:hAnsi="Times New Roman" w:cs="Times New Roman"/>
                <w:lang w:val="ru-RU"/>
              </w:rPr>
            </w:pPr>
            <w:r w:rsidRPr="00167B48">
              <w:rPr>
                <w:rFonts w:ascii="Times New Roman" w:hAnsi="Times New Roman" w:cs="Times New Roman"/>
                <w:lang w:val="sr-Latn-RS"/>
              </w:rPr>
              <w:t> </w:t>
            </w:r>
            <w:r w:rsidRPr="00167B48">
              <w:rPr>
                <w:rFonts w:ascii="Times New Roman" w:hAnsi="Times New Roman" w:cs="Times New Roman"/>
                <w:lang w:val="ru-RU"/>
              </w:rPr>
              <w:t>– сертификата о енергетским својствима зграда након извођења радова, ради утврђивања степена унапређења енергетске ефикасности</w:t>
            </w:r>
            <w:r w:rsidRPr="008D7DD1">
              <w:rPr>
                <w:rFonts w:ascii="Times New Roman" w:hAnsi="Times New Roman" w:cs="Times New Roman"/>
                <w:lang w:val="ru-RU"/>
              </w:rPr>
              <w:t>.</w:t>
            </w:r>
          </w:p>
        </w:tc>
      </w:tr>
      <w:tr w:rsidR="005E7CAB" w:rsidRPr="00507658" w14:paraId="73192A28" w14:textId="77777777" w:rsidTr="00176C05">
        <w:tc>
          <w:tcPr>
            <w:tcW w:w="567" w:type="dxa"/>
          </w:tcPr>
          <w:p w14:paraId="323B32EE" w14:textId="133827BD" w:rsidR="005E7CAB" w:rsidRPr="00CB6F34" w:rsidRDefault="000D5B1E" w:rsidP="004E671C">
            <w:pPr>
              <w:jc w:val="center"/>
              <w:rPr>
                <w:rFonts w:ascii="Times New Roman" w:hAnsi="Times New Roman" w:cs="Times New Roman"/>
                <w:b/>
                <w:bCs/>
                <w:lang w:val="sr-Cyrl-RS"/>
              </w:rPr>
            </w:pPr>
            <w:r w:rsidRPr="00CB6F34">
              <w:rPr>
                <w:rFonts w:ascii="Times New Roman" w:hAnsi="Times New Roman" w:cs="Times New Roman"/>
                <w:b/>
                <w:bCs/>
                <w:lang w:val="sr-Cyrl-RS"/>
              </w:rPr>
              <w:lastRenderedPageBreak/>
              <w:t>5.</w:t>
            </w:r>
          </w:p>
        </w:tc>
        <w:tc>
          <w:tcPr>
            <w:tcW w:w="6135" w:type="dxa"/>
          </w:tcPr>
          <w:p w14:paraId="1CE64DB0" w14:textId="4A5CED28" w:rsidR="005E7CAB" w:rsidRPr="005A5612" w:rsidRDefault="00A94718" w:rsidP="00892A67">
            <w:pPr>
              <w:jc w:val="both"/>
              <w:rPr>
                <w:rFonts w:ascii="Times New Roman" w:hAnsi="Times New Roman" w:cs="Times New Roman"/>
                <w:b/>
                <w:bCs/>
                <w:lang w:val="sr-Cyrl-RS"/>
              </w:rPr>
            </w:pPr>
            <w:r w:rsidRPr="005A5612">
              <w:rPr>
                <w:rFonts w:ascii="Times New Roman" w:hAnsi="Times New Roman" w:cs="Times New Roman"/>
                <w:b/>
                <w:bCs/>
                <w:lang w:val="sr-Cyrl-RS"/>
              </w:rPr>
              <w:t>Замена постојећег грејача простора на чврсто гориво (котао или пећ) ефикаснијим котлом на биомасу</w:t>
            </w:r>
          </w:p>
        </w:tc>
        <w:tc>
          <w:tcPr>
            <w:tcW w:w="4072" w:type="dxa"/>
          </w:tcPr>
          <w:p w14:paraId="7CD33659" w14:textId="77777777" w:rsidR="002D47DE" w:rsidRPr="002D47DE" w:rsidRDefault="002D47DE" w:rsidP="002D47DE">
            <w:pPr>
              <w:jc w:val="both"/>
              <w:rPr>
                <w:rFonts w:ascii="Times New Roman" w:hAnsi="Times New Roman" w:cs="Times New Roman"/>
                <w:lang w:val="sr-Cyrl-RS"/>
              </w:rPr>
            </w:pPr>
            <w:r w:rsidRPr="002D47DE">
              <w:rPr>
                <w:rFonts w:ascii="Times New Roman" w:hAnsi="Times New Roman" w:cs="Times New Roman"/>
                <w:lang w:val="sr-Cyrl-RS"/>
              </w:rPr>
              <w:t>Уколико се врши замена унутрашњих инсталација и опреме без повећања капацитета није потребно прибављање одобрење за извођење радова.</w:t>
            </w:r>
          </w:p>
          <w:p w14:paraId="07BBFEFD" w14:textId="77777777" w:rsidR="008D7DD1" w:rsidRPr="00085623" w:rsidRDefault="008D7DD1" w:rsidP="008D7DD1">
            <w:pPr>
              <w:jc w:val="both"/>
              <w:rPr>
                <w:rFonts w:ascii="Times New Roman" w:hAnsi="Times New Roman" w:cs="Times New Roman"/>
                <w:lang w:val="ru-RU"/>
              </w:rPr>
            </w:pPr>
            <w:r w:rsidRPr="008E266F">
              <w:rPr>
                <w:rFonts w:ascii="Times New Roman" w:hAnsi="Times New Roman" w:cs="Times New Roman"/>
                <w:lang w:val="ru-RU"/>
              </w:rPr>
              <w:t>У супротном, потребно је прибављање одобрења за извођење радова</w:t>
            </w:r>
            <w:r>
              <w:rPr>
                <w:rFonts w:ascii="Times New Roman" w:hAnsi="Times New Roman" w:cs="Times New Roman"/>
                <w:lang w:val="ru-RU"/>
              </w:rPr>
              <w:t>,</w:t>
            </w:r>
            <w:r w:rsidRPr="00085623">
              <w:rPr>
                <w:rFonts w:ascii="Times New Roman" w:hAnsi="Times New Roman" w:cs="Times New Roman"/>
                <w:lang w:val="ru-RU"/>
              </w:rPr>
              <w:t xml:space="preserve"> </w:t>
            </w:r>
            <w:r w:rsidRPr="00167B48">
              <w:rPr>
                <w:rFonts w:ascii="Times New Roman" w:hAnsi="Times New Roman" w:cs="Times New Roman"/>
                <w:lang w:val="ru-RU"/>
              </w:rPr>
              <w:t>а радови се изводе на основу:</w:t>
            </w:r>
          </w:p>
          <w:p w14:paraId="5231EF26" w14:textId="77777777" w:rsidR="008D7DD1" w:rsidRPr="00167B48" w:rsidRDefault="008D7DD1" w:rsidP="008D7DD1">
            <w:pPr>
              <w:jc w:val="both"/>
              <w:rPr>
                <w:rFonts w:ascii="Times New Roman" w:hAnsi="Times New Roman" w:cs="Times New Roman"/>
                <w:lang w:val="ru-RU"/>
              </w:rPr>
            </w:pPr>
            <w:r w:rsidRPr="00167B48">
              <w:rPr>
                <w:rFonts w:ascii="Times New Roman" w:hAnsi="Times New Roman" w:cs="Times New Roman"/>
                <w:lang w:val="ru-RU"/>
              </w:rPr>
              <w:t>– приказа стања које је утврђено на основу архивског пројекта, уз обавезно реферисање на тај архивски пројекат или архивски пројекат или снимак постојећег стања уколико архивски пројекат не постоји, за</w:t>
            </w:r>
            <w:r w:rsidRPr="008D7DD1">
              <w:rPr>
                <w:rFonts w:ascii="Times New Roman" w:hAnsi="Times New Roman" w:cs="Times New Roman"/>
                <w:lang w:val="ru-RU"/>
              </w:rPr>
              <w:t xml:space="preserve"> </w:t>
            </w:r>
            <w:r w:rsidRPr="00167B48">
              <w:rPr>
                <w:rFonts w:ascii="Times New Roman" w:hAnsi="Times New Roman" w:cs="Times New Roman"/>
                <w:lang w:val="ru-RU"/>
              </w:rPr>
              <w:t>објекте, односно део објекта који је обухваћен радовима, са означеним елементима, односно деловима објекта и/или инсталација на којима се врши санација,</w:t>
            </w:r>
          </w:p>
          <w:p w14:paraId="60B06A55" w14:textId="77777777" w:rsidR="008D7DD1" w:rsidRPr="008D7DD1" w:rsidRDefault="008D7DD1" w:rsidP="008D7DD1">
            <w:pPr>
              <w:jc w:val="both"/>
              <w:rPr>
                <w:rFonts w:ascii="Times New Roman" w:hAnsi="Times New Roman" w:cs="Times New Roman"/>
                <w:lang w:val="ru-RU"/>
              </w:rPr>
            </w:pPr>
            <w:r w:rsidRPr="00167B48">
              <w:rPr>
                <w:rFonts w:ascii="Times New Roman" w:hAnsi="Times New Roman" w:cs="Times New Roman"/>
                <w:lang w:val="ru-RU"/>
              </w:rPr>
              <w:t>– елабората енергетске ефикасности за стање пре извођења радова,</w:t>
            </w:r>
          </w:p>
          <w:p w14:paraId="6AEC1D70" w14:textId="77777777" w:rsidR="008D7DD1" w:rsidRPr="00167B48" w:rsidRDefault="008D7DD1" w:rsidP="008D7DD1">
            <w:pPr>
              <w:jc w:val="both"/>
              <w:rPr>
                <w:rFonts w:ascii="Times New Roman" w:hAnsi="Times New Roman" w:cs="Times New Roman"/>
                <w:lang w:val="ru-RU"/>
              </w:rPr>
            </w:pPr>
            <w:r w:rsidRPr="00167B48">
              <w:rPr>
                <w:rFonts w:ascii="Times New Roman" w:hAnsi="Times New Roman" w:cs="Times New Roman"/>
                <w:lang w:val="ru-RU"/>
              </w:rPr>
              <w:t>– сертификата о енергетским својствима зграда за стање пре извођења радова;</w:t>
            </w:r>
          </w:p>
          <w:p w14:paraId="1A54DA7D" w14:textId="77777777" w:rsidR="0073614F" w:rsidRPr="00167B48" w:rsidRDefault="0073614F" w:rsidP="0073614F">
            <w:pPr>
              <w:jc w:val="both"/>
              <w:rPr>
                <w:rFonts w:ascii="Times New Roman" w:hAnsi="Times New Roman" w:cs="Times New Roman"/>
                <w:lang w:val="ru-RU"/>
              </w:rPr>
            </w:pPr>
            <w:r w:rsidRPr="00167B48">
              <w:rPr>
                <w:rFonts w:ascii="Times New Roman" w:hAnsi="Times New Roman" w:cs="Times New Roman"/>
                <w:lang w:val="ru-RU"/>
              </w:rPr>
              <w:t>– идејног пројекта енергетске санације, по областима, у зависности од врсте радова који се изводе,</w:t>
            </w:r>
          </w:p>
          <w:p w14:paraId="444EAAC7" w14:textId="77777777" w:rsidR="0073614F" w:rsidRPr="00167B48" w:rsidRDefault="0073614F" w:rsidP="0073614F">
            <w:pPr>
              <w:jc w:val="both"/>
              <w:rPr>
                <w:rFonts w:ascii="Times New Roman" w:hAnsi="Times New Roman" w:cs="Times New Roman"/>
                <w:lang w:val="ru-RU"/>
              </w:rPr>
            </w:pPr>
            <w:r w:rsidRPr="00167B48">
              <w:rPr>
                <w:rFonts w:ascii="Times New Roman" w:hAnsi="Times New Roman" w:cs="Times New Roman"/>
              </w:rPr>
              <w:t> </w:t>
            </w:r>
            <w:r w:rsidRPr="00167B48">
              <w:rPr>
                <w:rFonts w:ascii="Times New Roman" w:hAnsi="Times New Roman" w:cs="Times New Roman"/>
                <w:lang w:val="ru-RU"/>
              </w:rPr>
              <w:t>– елабората енергетске ефикасности за новопројектовано стање,</w:t>
            </w:r>
          </w:p>
          <w:p w14:paraId="4A3F2271" w14:textId="778650E8" w:rsidR="00085623" w:rsidRPr="0073614F" w:rsidRDefault="0073614F" w:rsidP="002D47DE">
            <w:pPr>
              <w:jc w:val="both"/>
              <w:rPr>
                <w:rFonts w:ascii="Times New Roman" w:hAnsi="Times New Roman" w:cs="Times New Roman"/>
                <w:lang w:val="de-DE"/>
              </w:rPr>
            </w:pPr>
            <w:r w:rsidRPr="00167B48">
              <w:rPr>
                <w:rFonts w:ascii="Times New Roman" w:hAnsi="Times New Roman" w:cs="Times New Roman"/>
                <w:lang w:val="sr-Latn-RS"/>
              </w:rPr>
              <w:t> </w:t>
            </w:r>
            <w:r w:rsidRPr="00167B48">
              <w:rPr>
                <w:rFonts w:ascii="Times New Roman" w:hAnsi="Times New Roman" w:cs="Times New Roman"/>
                <w:lang w:val="ru-RU"/>
              </w:rPr>
              <w:t>– сертификата о енергетским својствима зграда након извођења радова, ради утврђивања степена унапређења енергетске ефикасности</w:t>
            </w:r>
            <w:r w:rsidRPr="008D7DD1">
              <w:rPr>
                <w:rFonts w:ascii="Times New Roman" w:hAnsi="Times New Roman" w:cs="Times New Roman"/>
                <w:lang w:val="ru-RU"/>
              </w:rPr>
              <w:t>.</w:t>
            </w:r>
          </w:p>
        </w:tc>
      </w:tr>
      <w:tr w:rsidR="00A94718" w:rsidRPr="00507658" w14:paraId="63022BBB" w14:textId="77777777" w:rsidTr="00176C05">
        <w:tc>
          <w:tcPr>
            <w:tcW w:w="567" w:type="dxa"/>
          </w:tcPr>
          <w:p w14:paraId="5F32860C" w14:textId="371A823B" w:rsidR="00A94718" w:rsidRPr="00CB6F34" w:rsidRDefault="000D5B1E" w:rsidP="004E671C">
            <w:pPr>
              <w:jc w:val="center"/>
              <w:rPr>
                <w:rFonts w:ascii="Times New Roman" w:hAnsi="Times New Roman" w:cs="Times New Roman"/>
                <w:b/>
                <w:bCs/>
                <w:lang w:val="sr-Cyrl-RS"/>
              </w:rPr>
            </w:pPr>
            <w:r w:rsidRPr="00CB6F34">
              <w:rPr>
                <w:rFonts w:ascii="Times New Roman" w:hAnsi="Times New Roman" w:cs="Times New Roman"/>
                <w:b/>
                <w:bCs/>
                <w:lang w:val="sr-Cyrl-RS"/>
              </w:rPr>
              <w:t>6.</w:t>
            </w:r>
          </w:p>
        </w:tc>
        <w:tc>
          <w:tcPr>
            <w:tcW w:w="6135" w:type="dxa"/>
          </w:tcPr>
          <w:p w14:paraId="304D7697" w14:textId="45B6B51C" w:rsidR="00A94718" w:rsidRPr="005A5612" w:rsidRDefault="00D100C2" w:rsidP="00892A67">
            <w:pPr>
              <w:jc w:val="both"/>
              <w:rPr>
                <w:rFonts w:ascii="Times New Roman" w:hAnsi="Times New Roman" w:cs="Times New Roman"/>
                <w:b/>
                <w:bCs/>
                <w:lang w:val="sr-Cyrl-RS"/>
              </w:rPr>
            </w:pPr>
            <w:r w:rsidRPr="005A5612">
              <w:rPr>
                <w:rFonts w:ascii="Times New Roman" w:hAnsi="Times New Roman" w:cs="Times New Roman"/>
                <w:b/>
                <w:bCs/>
                <w:lang w:val="sr-Cyrl-RS"/>
              </w:rPr>
              <w:t>Уградња топлотних пумпи</w:t>
            </w:r>
          </w:p>
        </w:tc>
        <w:tc>
          <w:tcPr>
            <w:tcW w:w="4072" w:type="dxa"/>
          </w:tcPr>
          <w:p w14:paraId="7DF3E2A6" w14:textId="77777777" w:rsidR="009A4E81" w:rsidRPr="009A4E81" w:rsidRDefault="009A4E81" w:rsidP="009A4E81">
            <w:pPr>
              <w:jc w:val="both"/>
              <w:rPr>
                <w:rFonts w:ascii="Times New Roman" w:hAnsi="Times New Roman" w:cs="Times New Roman"/>
                <w:lang w:val="ru-RU"/>
              </w:rPr>
            </w:pPr>
            <w:r w:rsidRPr="009A4E81">
              <w:rPr>
                <w:rFonts w:ascii="Times New Roman" w:hAnsi="Times New Roman" w:cs="Times New Roman"/>
                <w:lang w:val="ru-RU"/>
              </w:rPr>
              <w:t xml:space="preserve">Уколико се врши замена унутрашњих инсталација и опреме без повећања капацитета није потребно </w:t>
            </w:r>
            <w:r w:rsidRPr="009A4E81">
              <w:rPr>
                <w:rFonts w:ascii="Times New Roman" w:hAnsi="Times New Roman" w:cs="Times New Roman"/>
                <w:lang w:val="ru-RU"/>
              </w:rPr>
              <w:lastRenderedPageBreak/>
              <w:t>прибављање одобрење за извођење радова.</w:t>
            </w:r>
          </w:p>
          <w:p w14:paraId="5DBCB8D1" w14:textId="77777777" w:rsidR="009B6D44" w:rsidRPr="00085623" w:rsidRDefault="009B6D44" w:rsidP="009B6D44">
            <w:pPr>
              <w:jc w:val="both"/>
              <w:rPr>
                <w:rFonts w:ascii="Times New Roman" w:hAnsi="Times New Roman" w:cs="Times New Roman"/>
                <w:lang w:val="ru-RU"/>
              </w:rPr>
            </w:pPr>
            <w:r w:rsidRPr="008E266F">
              <w:rPr>
                <w:rFonts w:ascii="Times New Roman" w:hAnsi="Times New Roman" w:cs="Times New Roman"/>
                <w:lang w:val="ru-RU"/>
              </w:rPr>
              <w:t>У супротном, потребно је прибављање одобрења за извођење радова</w:t>
            </w:r>
            <w:r>
              <w:rPr>
                <w:rFonts w:ascii="Times New Roman" w:hAnsi="Times New Roman" w:cs="Times New Roman"/>
                <w:lang w:val="ru-RU"/>
              </w:rPr>
              <w:t>,</w:t>
            </w:r>
            <w:r w:rsidRPr="00085623">
              <w:rPr>
                <w:rFonts w:ascii="Times New Roman" w:hAnsi="Times New Roman" w:cs="Times New Roman"/>
                <w:lang w:val="ru-RU"/>
              </w:rPr>
              <w:t xml:space="preserve"> </w:t>
            </w:r>
            <w:r w:rsidRPr="00167B48">
              <w:rPr>
                <w:rFonts w:ascii="Times New Roman" w:hAnsi="Times New Roman" w:cs="Times New Roman"/>
                <w:lang w:val="ru-RU"/>
              </w:rPr>
              <w:t>а радови се изводе на основу:</w:t>
            </w:r>
          </w:p>
          <w:p w14:paraId="2C0B1CB8" w14:textId="77777777" w:rsidR="009B6D44" w:rsidRPr="00167B48" w:rsidRDefault="009B6D44" w:rsidP="009B6D44">
            <w:pPr>
              <w:jc w:val="both"/>
              <w:rPr>
                <w:rFonts w:ascii="Times New Roman" w:hAnsi="Times New Roman" w:cs="Times New Roman"/>
                <w:lang w:val="ru-RU"/>
              </w:rPr>
            </w:pPr>
            <w:r w:rsidRPr="00167B48">
              <w:rPr>
                <w:rFonts w:ascii="Times New Roman" w:hAnsi="Times New Roman" w:cs="Times New Roman"/>
                <w:lang w:val="ru-RU"/>
              </w:rPr>
              <w:t>– приказа стања које је утврђено на основу архивског пројекта, уз обавезно реферисање на тај архивски пројекат или архивски пројекат или снимак постојећег стања уколико архивски пројекат не постоји, за</w:t>
            </w:r>
            <w:r w:rsidRPr="008D7DD1">
              <w:rPr>
                <w:rFonts w:ascii="Times New Roman" w:hAnsi="Times New Roman" w:cs="Times New Roman"/>
                <w:lang w:val="ru-RU"/>
              </w:rPr>
              <w:t xml:space="preserve"> </w:t>
            </w:r>
            <w:r w:rsidRPr="00167B48">
              <w:rPr>
                <w:rFonts w:ascii="Times New Roman" w:hAnsi="Times New Roman" w:cs="Times New Roman"/>
                <w:lang w:val="ru-RU"/>
              </w:rPr>
              <w:t>објекте, односно део објекта који је обухваћен радовима, са означеним елементима, односно деловима објекта и/или инсталација на којима се врши санација,</w:t>
            </w:r>
          </w:p>
          <w:p w14:paraId="41597CCF" w14:textId="77777777" w:rsidR="009B6D44" w:rsidRPr="008D7DD1" w:rsidRDefault="009B6D44" w:rsidP="009B6D44">
            <w:pPr>
              <w:jc w:val="both"/>
              <w:rPr>
                <w:rFonts w:ascii="Times New Roman" w:hAnsi="Times New Roman" w:cs="Times New Roman"/>
                <w:lang w:val="ru-RU"/>
              </w:rPr>
            </w:pPr>
            <w:r w:rsidRPr="00167B48">
              <w:rPr>
                <w:rFonts w:ascii="Times New Roman" w:hAnsi="Times New Roman" w:cs="Times New Roman"/>
                <w:lang w:val="ru-RU"/>
              </w:rPr>
              <w:t>– елабората енергетске ефикасности за стање пре извођења радова,</w:t>
            </w:r>
          </w:p>
          <w:p w14:paraId="2115F35C" w14:textId="77777777" w:rsidR="009B6D44" w:rsidRPr="00167B48" w:rsidRDefault="009B6D44" w:rsidP="009B6D44">
            <w:pPr>
              <w:jc w:val="both"/>
              <w:rPr>
                <w:rFonts w:ascii="Times New Roman" w:hAnsi="Times New Roman" w:cs="Times New Roman"/>
                <w:lang w:val="ru-RU"/>
              </w:rPr>
            </w:pPr>
            <w:r w:rsidRPr="00167B48">
              <w:rPr>
                <w:rFonts w:ascii="Times New Roman" w:hAnsi="Times New Roman" w:cs="Times New Roman"/>
                <w:lang w:val="ru-RU"/>
              </w:rPr>
              <w:t>– сертификата о енергетским својствима зграда за стање пре извођења радова;</w:t>
            </w:r>
          </w:p>
          <w:p w14:paraId="6225C1F3" w14:textId="77777777" w:rsidR="009B6D44" w:rsidRPr="00167B48" w:rsidRDefault="009B6D44" w:rsidP="009B6D44">
            <w:pPr>
              <w:jc w:val="both"/>
              <w:rPr>
                <w:rFonts w:ascii="Times New Roman" w:hAnsi="Times New Roman" w:cs="Times New Roman"/>
                <w:lang w:val="ru-RU"/>
              </w:rPr>
            </w:pPr>
            <w:r w:rsidRPr="00167B48">
              <w:rPr>
                <w:rFonts w:ascii="Times New Roman" w:hAnsi="Times New Roman" w:cs="Times New Roman"/>
                <w:lang w:val="ru-RU"/>
              </w:rPr>
              <w:t>– идејног пројекта енергетске санације, по областима, у зависности од врсте радова који се изводе,</w:t>
            </w:r>
          </w:p>
          <w:p w14:paraId="5D8E6396" w14:textId="77777777" w:rsidR="009B6D44" w:rsidRPr="00167B48" w:rsidRDefault="009B6D44" w:rsidP="009B6D44">
            <w:pPr>
              <w:jc w:val="both"/>
              <w:rPr>
                <w:rFonts w:ascii="Times New Roman" w:hAnsi="Times New Roman" w:cs="Times New Roman"/>
                <w:lang w:val="ru-RU"/>
              </w:rPr>
            </w:pPr>
            <w:r w:rsidRPr="00167B48">
              <w:rPr>
                <w:rFonts w:ascii="Times New Roman" w:hAnsi="Times New Roman" w:cs="Times New Roman"/>
              </w:rPr>
              <w:t> </w:t>
            </w:r>
            <w:r w:rsidRPr="00167B48">
              <w:rPr>
                <w:rFonts w:ascii="Times New Roman" w:hAnsi="Times New Roman" w:cs="Times New Roman"/>
                <w:lang w:val="ru-RU"/>
              </w:rPr>
              <w:t>– елабората енергетске ефикасности за новопројектовано стање,</w:t>
            </w:r>
          </w:p>
          <w:p w14:paraId="26CB5ED7" w14:textId="3A8F694E" w:rsidR="00A84E92" w:rsidRPr="009A4E81" w:rsidRDefault="009B6D44" w:rsidP="009B6D44">
            <w:pPr>
              <w:jc w:val="both"/>
              <w:rPr>
                <w:rFonts w:ascii="Times New Roman" w:hAnsi="Times New Roman" w:cs="Times New Roman"/>
                <w:lang w:val="ru-RU"/>
              </w:rPr>
            </w:pPr>
            <w:r w:rsidRPr="00167B48">
              <w:rPr>
                <w:rFonts w:ascii="Times New Roman" w:hAnsi="Times New Roman" w:cs="Times New Roman"/>
                <w:lang w:val="sr-Latn-RS"/>
              </w:rPr>
              <w:t> </w:t>
            </w:r>
            <w:r w:rsidRPr="00167B48">
              <w:rPr>
                <w:rFonts w:ascii="Times New Roman" w:hAnsi="Times New Roman" w:cs="Times New Roman"/>
                <w:lang w:val="ru-RU"/>
              </w:rPr>
              <w:t>– сертификата о енергетским својствима зграда након извођења радова, ради утврђивања степена унапређења енергетске ефикасности</w:t>
            </w:r>
            <w:r w:rsidRPr="008D7DD1">
              <w:rPr>
                <w:rFonts w:ascii="Times New Roman" w:hAnsi="Times New Roman" w:cs="Times New Roman"/>
                <w:lang w:val="ru-RU"/>
              </w:rPr>
              <w:t>.</w:t>
            </w:r>
          </w:p>
        </w:tc>
      </w:tr>
      <w:tr w:rsidR="00A94718" w:rsidRPr="00507658" w14:paraId="1BB3A7FF" w14:textId="77777777" w:rsidTr="00176C05">
        <w:tc>
          <w:tcPr>
            <w:tcW w:w="567" w:type="dxa"/>
          </w:tcPr>
          <w:p w14:paraId="487D3832" w14:textId="7AC153DD" w:rsidR="00A94718" w:rsidRPr="00CB6F34" w:rsidRDefault="000D5B1E" w:rsidP="004E671C">
            <w:pPr>
              <w:jc w:val="center"/>
              <w:rPr>
                <w:rFonts w:ascii="Times New Roman" w:hAnsi="Times New Roman" w:cs="Times New Roman"/>
                <w:b/>
                <w:bCs/>
                <w:lang w:val="sr-Cyrl-RS"/>
              </w:rPr>
            </w:pPr>
            <w:r w:rsidRPr="00CB6F34">
              <w:rPr>
                <w:rFonts w:ascii="Times New Roman" w:hAnsi="Times New Roman" w:cs="Times New Roman"/>
                <w:b/>
                <w:bCs/>
                <w:lang w:val="sr-Cyrl-RS"/>
              </w:rPr>
              <w:lastRenderedPageBreak/>
              <w:t>7.</w:t>
            </w:r>
          </w:p>
        </w:tc>
        <w:tc>
          <w:tcPr>
            <w:tcW w:w="6135" w:type="dxa"/>
          </w:tcPr>
          <w:p w14:paraId="06E1BE2B" w14:textId="09446BFF" w:rsidR="00A94718" w:rsidRPr="009B6D44" w:rsidRDefault="008F326E" w:rsidP="00892A67">
            <w:pPr>
              <w:jc w:val="both"/>
              <w:rPr>
                <w:rFonts w:ascii="Times New Roman" w:hAnsi="Times New Roman" w:cs="Times New Roman"/>
                <w:b/>
                <w:bCs/>
                <w:lang w:val="sr-Cyrl-RS"/>
              </w:rPr>
            </w:pPr>
            <w:r w:rsidRPr="009B6D44">
              <w:rPr>
                <w:rFonts w:ascii="Times New Roman" w:hAnsi="Times New Roman" w:cs="Times New Roman"/>
                <w:b/>
                <w:bCs/>
                <w:lang w:val="sr-Cyrl-RS"/>
              </w:rPr>
              <w:t>Замена постојеће или уградња нове цевне мреже, грејних тела и пратећег прибора</w:t>
            </w:r>
          </w:p>
        </w:tc>
        <w:tc>
          <w:tcPr>
            <w:tcW w:w="4072" w:type="dxa"/>
          </w:tcPr>
          <w:p w14:paraId="45379F82" w14:textId="77777777" w:rsidR="009120E3" w:rsidRPr="009120E3" w:rsidRDefault="009120E3" w:rsidP="009120E3">
            <w:pPr>
              <w:jc w:val="both"/>
              <w:rPr>
                <w:rFonts w:ascii="Times New Roman" w:hAnsi="Times New Roman" w:cs="Times New Roman"/>
                <w:lang w:val="ru-RU"/>
              </w:rPr>
            </w:pPr>
            <w:r w:rsidRPr="009120E3">
              <w:rPr>
                <w:rFonts w:ascii="Times New Roman" w:hAnsi="Times New Roman" w:cs="Times New Roman"/>
                <w:lang w:val="ru-RU"/>
              </w:rPr>
              <w:t>Уколико се у оквиру реализације ове мере врши замена постојеће цевне мреже, грејних тела и пратећег прибора, није потребно прибављати акт надлежног органа.</w:t>
            </w:r>
          </w:p>
          <w:p w14:paraId="1D492F98" w14:textId="01EF2A47" w:rsidR="00A94718" w:rsidRPr="00CB6F34" w:rsidRDefault="009120E3" w:rsidP="009120E3">
            <w:pPr>
              <w:jc w:val="both"/>
              <w:rPr>
                <w:rFonts w:ascii="Times New Roman" w:hAnsi="Times New Roman" w:cs="Times New Roman"/>
                <w:lang w:val="ru-RU"/>
              </w:rPr>
            </w:pPr>
            <w:r w:rsidRPr="009120E3">
              <w:rPr>
                <w:rFonts w:ascii="Times New Roman" w:hAnsi="Times New Roman" w:cs="Times New Roman"/>
                <w:lang w:val="ru-RU"/>
              </w:rPr>
              <w:t>Уколико се у оквиру реализације ове мере уграђује нова цевна мрежа, грејна тела и пратећи прибор, мера се реализује на основу Решења о одобрењу за извођење радова а радови се изводе према Идејном пројекту.</w:t>
            </w:r>
          </w:p>
        </w:tc>
      </w:tr>
      <w:tr w:rsidR="00A94718" w:rsidRPr="00507658" w14:paraId="4DE2D304" w14:textId="77777777" w:rsidTr="00176C05">
        <w:tc>
          <w:tcPr>
            <w:tcW w:w="567" w:type="dxa"/>
          </w:tcPr>
          <w:p w14:paraId="51B4E589" w14:textId="58B108D5" w:rsidR="00A94718" w:rsidRPr="00CB6F34" w:rsidRDefault="000D5B1E" w:rsidP="004E671C">
            <w:pPr>
              <w:jc w:val="center"/>
              <w:rPr>
                <w:rFonts w:ascii="Times New Roman" w:hAnsi="Times New Roman" w:cs="Times New Roman"/>
                <w:b/>
                <w:bCs/>
                <w:lang w:val="sr-Cyrl-RS"/>
              </w:rPr>
            </w:pPr>
            <w:r w:rsidRPr="00CB6F34">
              <w:rPr>
                <w:rFonts w:ascii="Times New Roman" w:hAnsi="Times New Roman" w:cs="Times New Roman"/>
                <w:b/>
                <w:bCs/>
                <w:lang w:val="sr-Cyrl-RS"/>
              </w:rPr>
              <w:t>8.</w:t>
            </w:r>
          </w:p>
        </w:tc>
        <w:tc>
          <w:tcPr>
            <w:tcW w:w="6135" w:type="dxa"/>
          </w:tcPr>
          <w:p w14:paraId="23D696F5" w14:textId="779D3BEC" w:rsidR="00A94718" w:rsidRPr="009B6D44" w:rsidRDefault="00224691" w:rsidP="00892A67">
            <w:pPr>
              <w:jc w:val="both"/>
              <w:rPr>
                <w:rFonts w:ascii="Times New Roman" w:hAnsi="Times New Roman" w:cs="Times New Roman"/>
                <w:b/>
                <w:bCs/>
                <w:lang w:val="sr-Cyrl-RS"/>
              </w:rPr>
            </w:pPr>
            <w:r w:rsidRPr="009B6D44">
              <w:rPr>
                <w:rFonts w:ascii="Times New Roman" w:hAnsi="Times New Roman" w:cs="Times New Roman"/>
                <w:b/>
                <w:bCs/>
                <w:lang w:val="sr-Cyrl-RS"/>
              </w:rPr>
              <w:t>Уградња соларних колектора у инсталацију за централну припрему потрошне топле воде</w:t>
            </w:r>
          </w:p>
        </w:tc>
        <w:tc>
          <w:tcPr>
            <w:tcW w:w="4072" w:type="dxa"/>
          </w:tcPr>
          <w:p w14:paraId="7A69F4D7" w14:textId="76781192" w:rsidR="00A94718" w:rsidRPr="00B75934" w:rsidRDefault="00E6484B" w:rsidP="00C02AF9">
            <w:pPr>
              <w:jc w:val="both"/>
              <w:rPr>
                <w:rFonts w:ascii="Times New Roman" w:hAnsi="Times New Roman" w:cs="Times New Roman"/>
                <w:lang w:val="ru-RU"/>
              </w:rPr>
            </w:pPr>
            <w:r w:rsidRPr="00E6484B">
              <w:rPr>
                <w:rFonts w:ascii="Times New Roman" w:hAnsi="Times New Roman" w:cs="Times New Roman"/>
                <w:lang w:val="ru-RU"/>
              </w:rPr>
              <w:t>За ову меру није потребно прибављање одобрења за извођење радова, није потребна израда техничке документације</w:t>
            </w:r>
          </w:p>
        </w:tc>
      </w:tr>
      <w:tr w:rsidR="00953F28" w:rsidRPr="00507658" w14:paraId="0F5620AC" w14:textId="77777777" w:rsidTr="00176C05">
        <w:tc>
          <w:tcPr>
            <w:tcW w:w="567" w:type="dxa"/>
          </w:tcPr>
          <w:p w14:paraId="73677022" w14:textId="710D4604" w:rsidR="00953F28" w:rsidRPr="00CB6F34" w:rsidRDefault="000D5B1E" w:rsidP="004E671C">
            <w:pPr>
              <w:jc w:val="center"/>
              <w:rPr>
                <w:rFonts w:ascii="Times New Roman" w:hAnsi="Times New Roman" w:cs="Times New Roman"/>
                <w:b/>
                <w:bCs/>
                <w:lang w:val="de-DE"/>
              </w:rPr>
            </w:pPr>
            <w:r w:rsidRPr="00CB6F34">
              <w:rPr>
                <w:rFonts w:ascii="Times New Roman" w:hAnsi="Times New Roman" w:cs="Times New Roman"/>
                <w:b/>
                <w:bCs/>
                <w:lang w:val="sr-Cyrl-RS"/>
              </w:rPr>
              <w:lastRenderedPageBreak/>
              <w:t>9.</w:t>
            </w:r>
          </w:p>
        </w:tc>
        <w:tc>
          <w:tcPr>
            <w:tcW w:w="6135" w:type="dxa"/>
          </w:tcPr>
          <w:p w14:paraId="6245BEA9" w14:textId="49267C0A" w:rsidR="00953F28" w:rsidRPr="00CB6F34" w:rsidRDefault="00E66C52" w:rsidP="00E66C52">
            <w:pPr>
              <w:autoSpaceDE w:val="0"/>
              <w:autoSpaceDN w:val="0"/>
              <w:adjustRightInd w:val="0"/>
              <w:contextualSpacing/>
              <w:jc w:val="both"/>
              <w:rPr>
                <w:rFonts w:ascii="Times New Roman" w:eastAsia="Calibri" w:hAnsi="Times New Roman" w:cs="Times New Roman"/>
                <w:lang w:val="sr-Cyrl-CS"/>
              </w:rPr>
            </w:pPr>
            <w:r w:rsidRPr="00CB6F34">
              <w:rPr>
                <w:rFonts w:ascii="Times New Roman" w:eastAsia="Calibri" w:hAnsi="Times New Roman" w:cs="Times New Roman"/>
                <w:lang w:val="sr-Cyrl-CS"/>
              </w:rPr>
              <w:t>Уградња соларних панела и пратеће инсталације за производњу електричне енергије, уградња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w:t>
            </w:r>
          </w:p>
        </w:tc>
        <w:tc>
          <w:tcPr>
            <w:tcW w:w="4072" w:type="dxa"/>
          </w:tcPr>
          <w:p w14:paraId="6B0A78FA" w14:textId="7BD33F35" w:rsidR="00E6484B" w:rsidRPr="00BE3F1D" w:rsidRDefault="00E6484B" w:rsidP="00E6484B">
            <w:pPr>
              <w:jc w:val="both"/>
              <w:rPr>
                <w:rFonts w:ascii="Times New Roman" w:hAnsi="Times New Roman" w:cs="Times New Roman"/>
                <w:lang w:val="ru-RU"/>
              </w:rPr>
            </w:pPr>
            <w:r w:rsidRPr="00E6484B">
              <w:rPr>
                <w:rFonts w:ascii="Times New Roman" w:hAnsi="Times New Roman" w:cs="Times New Roman"/>
                <w:lang w:val="ru-RU"/>
              </w:rPr>
              <w:t>За постројења инсталисане снаге до 50 kW за производњу енергије из енергије сунца за потребе крајњег купца који стиче статус купца – произвођача у складу са прописима којима се уређује коришћење обновљивих извора енергије није потребно прибављање одобрења за изградњу, нити израда техничке документације</w:t>
            </w:r>
            <w:r w:rsidR="00BE3F1D" w:rsidRPr="00BE3F1D">
              <w:rPr>
                <w:rFonts w:ascii="Times New Roman" w:hAnsi="Times New Roman" w:cs="Times New Roman"/>
                <w:lang w:val="ru-RU"/>
              </w:rPr>
              <w:t>.</w:t>
            </w:r>
          </w:p>
          <w:p w14:paraId="28B05268" w14:textId="722CC5FE" w:rsidR="00953F28" w:rsidRPr="00BE3F1D" w:rsidRDefault="00E6484B" w:rsidP="00E6484B">
            <w:pPr>
              <w:jc w:val="both"/>
              <w:rPr>
                <w:rFonts w:ascii="Times New Roman" w:hAnsi="Times New Roman" w:cs="Times New Roman"/>
                <w:lang w:val="ru-RU"/>
              </w:rPr>
            </w:pPr>
            <w:r w:rsidRPr="00E6484B">
              <w:rPr>
                <w:rFonts w:ascii="Times New Roman" w:hAnsi="Times New Roman" w:cs="Times New Roman"/>
                <w:lang w:val="ru-RU"/>
              </w:rPr>
              <w:t>За постројења инсталисане снаге преко 50 kW за производњу енергије из енергије сунца потребно је прибављање одобрења за изградњу, а на основу идејног пројекта</w:t>
            </w:r>
            <w:r w:rsidR="00BE3F1D" w:rsidRPr="00BE3F1D">
              <w:rPr>
                <w:rFonts w:ascii="Times New Roman" w:hAnsi="Times New Roman" w:cs="Times New Roman"/>
                <w:lang w:val="ru-RU"/>
              </w:rPr>
              <w:t>.</w:t>
            </w:r>
          </w:p>
        </w:tc>
      </w:tr>
    </w:tbl>
    <w:p w14:paraId="316DDFE0" w14:textId="77777777" w:rsidR="004E671C" w:rsidRPr="004E671C" w:rsidRDefault="004E671C" w:rsidP="004E671C">
      <w:pPr>
        <w:spacing w:after="0" w:line="240" w:lineRule="auto"/>
        <w:jc w:val="center"/>
        <w:rPr>
          <w:rFonts w:ascii="Times New Roman" w:hAnsi="Times New Roman" w:cs="Times New Roman"/>
          <w:b/>
          <w:bCs/>
          <w:sz w:val="26"/>
          <w:szCs w:val="26"/>
          <w:lang w:val="sr-Cyrl-RS"/>
        </w:rPr>
      </w:pPr>
    </w:p>
    <w:sectPr w:rsidR="004E671C" w:rsidRPr="004E67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FA1"/>
    <w:multiLevelType w:val="multilevel"/>
    <w:tmpl w:val="210AD4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697C5B"/>
    <w:multiLevelType w:val="multilevel"/>
    <w:tmpl w:val="ED50C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344A96"/>
    <w:multiLevelType w:val="multilevel"/>
    <w:tmpl w:val="323C77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8227006">
    <w:abstractNumId w:val="1"/>
  </w:num>
  <w:num w:numId="2" w16cid:durableId="749698512">
    <w:abstractNumId w:val="2"/>
  </w:num>
  <w:num w:numId="3" w16cid:durableId="200658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B5"/>
    <w:rsid w:val="00016353"/>
    <w:rsid w:val="0001791D"/>
    <w:rsid w:val="00085623"/>
    <w:rsid w:val="000D5B1E"/>
    <w:rsid w:val="001030A6"/>
    <w:rsid w:val="00167B48"/>
    <w:rsid w:val="00176C05"/>
    <w:rsid w:val="00224691"/>
    <w:rsid w:val="00263C97"/>
    <w:rsid w:val="002B4857"/>
    <w:rsid w:val="002D47DE"/>
    <w:rsid w:val="00482FB5"/>
    <w:rsid w:val="004E671C"/>
    <w:rsid w:val="00507658"/>
    <w:rsid w:val="005A5612"/>
    <w:rsid w:val="005E0EAD"/>
    <w:rsid w:val="005E7CAB"/>
    <w:rsid w:val="0073614F"/>
    <w:rsid w:val="00892A67"/>
    <w:rsid w:val="008A4E5B"/>
    <w:rsid w:val="008D7DD1"/>
    <w:rsid w:val="008E266F"/>
    <w:rsid w:val="008F326E"/>
    <w:rsid w:val="009120E3"/>
    <w:rsid w:val="00953F28"/>
    <w:rsid w:val="009A4E81"/>
    <w:rsid w:val="009B6D44"/>
    <w:rsid w:val="00A6463E"/>
    <w:rsid w:val="00A84E92"/>
    <w:rsid w:val="00A94718"/>
    <w:rsid w:val="00AF2D15"/>
    <w:rsid w:val="00B75934"/>
    <w:rsid w:val="00BE3F1D"/>
    <w:rsid w:val="00BF6B07"/>
    <w:rsid w:val="00C02AF9"/>
    <w:rsid w:val="00C8697F"/>
    <w:rsid w:val="00CB6F34"/>
    <w:rsid w:val="00D100C2"/>
    <w:rsid w:val="00D600F2"/>
    <w:rsid w:val="00D91889"/>
    <w:rsid w:val="00DC16A2"/>
    <w:rsid w:val="00E6484B"/>
    <w:rsid w:val="00E66C52"/>
    <w:rsid w:val="00ED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3937"/>
  <w15:chartTrackingRefBased/>
  <w15:docId w15:val="{FED1F9EC-2937-4287-9C8C-90C0920B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82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82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82FB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82FB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82FB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82FB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82FB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82FB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82FB5"/>
    <w:pPr>
      <w:keepNext/>
      <w:keepLines/>
      <w:spacing w:after="0"/>
      <w:outlineLvl w:val="8"/>
    </w:pPr>
    <w:rPr>
      <w:rFonts w:eastAsiaTheme="majorEastAsia" w:cstheme="majorBidi"/>
      <w:color w:val="272727" w:themeColor="text1" w:themeTint="D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uiPriority w:val="9"/>
    <w:rsid w:val="00482FB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Podrazumevanifontpasusa"/>
    <w:link w:val="Naslov2"/>
    <w:uiPriority w:val="9"/>
    <w:semiHidden/>
    <w:rsid w:val="00482FB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Podrazumevanifontpasusa"/>
    <w:link w:val="Naslov3"/>
    <w:uiPriority w:val="9"/>
    <w:semiHidden/>
    <w:rsid w:val="00482FB5"/>
    <w:rPr>
      <w:rFonts w:eastAsiaTheme="majorEastAsia" w:cstheme="majorBidi"/>
      <w:color w:val="0F4761" w:themeColor="accent1" w:themeShade="BF"/>
      <w:sz w:val="28"/>
      <w:szCs w:val="28"/>
    </w:rPr>
  </w:style>
  <w:style w:type="character" w:customStyle="1" w:styleId="Naslov4Char">
    <w:name w:val="Naslov 4 Char"/>
    <w:basedOn w:val="Podrazumevanifontpasusa"/>
    <w:link w:val="Naslov4"/>
    <w:uiPriority w:val="9"/>
    <w:semiHidden/>
    <w:rsid w:val="00482FB5"/>
    <w:rPr>
      <w:rFonts w:eastAsiaTheme="majorEastAsia" w:cstheme="majorBidi"/>
      <w:i/>
      <w:iCs/>
      <w:color w:val="0F4761" w:themeColor="accent1" w:themeShade="BF"/>
    </w:rPr>
  </w:style>
  <w:style w:type="character" w:customStyle="1" w:styleId="Naslov5Char">
    <w:name w:val="Naslov 5 Char"/>
    <w:basedOn w:val="Podrazumevanifontpasusa"/>
    <w:link w:val="Naslov5"/>
    <w:uiPriority w:val="9"/>
    <w:semiHidden/>
    <w:rsid w:val="00482FB5"/>
    <w:rPr>
      <w:rFonts w:eastAsiaTheme="majorEastAsia" w:cstheme="majorBidi"/>
      <w:color w:val="0F4761" w:themeColor="accent1" w:themeShade="BF"/>
    </w:rPr>
  </w:style>
  <w:style w:type="character" w:customStyle="1" w:styleId="Naslov6Char">
    <w:name w:val="Naslov 6 Char"/>
    <w:basedOn w:val="Podrazumevanifontpasusa"/>
    <w:link w:val="Naslov6"/>
    <w:uiPriority w:val="9"/>
    <w:semiHidden/>
    <w:rsid w:val="00482FB5"/>
    <w:rPr>
      <w:rFonts w:eastAsiaTheme="majorEastAsia" w:cstheme="majorBidi"/>
      <w:i/>
      <w:iCs/>
      <w:color w:val="595959" w:themeColor="text1" w:themeTint="A6"/>
    </w:rPr>
  </w:style>
  <w:style w:type="character" w:customStyle="1" w:styleId="Naslov7Char">
    <w:name w:val="Naslov 7 Char"/>
    <w:basedOn w:val="Podrazumevanifontpasusa"/>
    <w:link w:val="Naslov7"/>
    <w:uiPriority w:val="9"/>
    <w:semiHidden/>
    <w:rsid w:val="00482FB5"/>
    <w:rPr>
      <w:rFonts w:eastAsiaTheme="majorEastAsia" w:cstheme="majorBidi"/>
      <w:color w:val="595959" w:themeColor="text1" w:themeTint="A6"/>
    </w:rPr>
  </w:style>
  <w:style w:type="character" w:customStyle="1" w:styleId="Naslov8Char">
    <w:name w:val="Naslov 8 Char"/>
    <w:basedOn w:val="Podrazumevanifontpasusa"/>
    <w:link w:val="Naslov8"/>
    <w:uiPriority w:val="9"/>
    <w:semiHidden/>
    <w:rsid w:val="00482FB5"/>
    <w:rPr>
      <w:rFonts w:eastAsiaTheme="majorEastAsia" w:cstheme="majorBidi"/>
      <w:i/>
      <w:iCs/>
      <w:color w:val="272727" w:themeColor="text1" w:themeTint="D8"/>
    </w:rPr>
  </w:style>
  <w:style w:type="character" w:customStyle="1" w:styleId="Naslov9Char">
    <w:name w:val="Naslov 9 Char"/>
    <w:basedOn w:val="Podrazumevanifontpasusa"/>
    <w:link w:val="Naslov9"/>
    <w:uiPriority w:val="9"/>
    <w:semiHidden/>
    <w:rsid w:val="00482FB5"/>
    <w:rPr>
      <w:rFonts w:eastAsiaTheme="majorEastAsia" w:cstheme="majorBidi"/>
      <w:color w:val="272727" w:themeColor="text1" w:themeTint="D8"/>
    </w:rPr>
  </w:style>
  <w:style w:type="paragraph" w:styleId="Naslov">
    <w:name w:val="Title"/>
    <w:basedOn w:val="Normal"/>
    <w:next w:val="Normal"/>
    <w:link w:val="NaslovChar"/>
    <w:uiPriority w:val="10"/>
    <w:qFormat/>
    <w:rsid w:val="00482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Podrazumevanifontpasusa"/>
    <w:link w:val="Naslov"/>
    <w:uiPriority w:val="10"/>
    <w:rsid w:val="00482FB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82FB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Podrazumevanifontpasusa"/>
    <w:link w:val="Podnaslov"/>
    <w:uiPriority w:val="11"/>
    <w:rsid w:val="00482FB5"/>
    <w:rPr>
      <w:rFonts w:eastAsiaTheme="majorEastAsia" w:cstheme="majorBidi"/>
      <w:color w:val="595959" w:themeColor="text1" w:themeTint="A6"/>
      <w:spacing w:val="15"/>
      <w:sz w:val="28"/>
      <w:szCs w:val="28"/>
    </w:rPr>
  </w:style>
  <w:style w:type="paragraph" w:styleId="Navoenje">
    <w:name w:val="Quote"/>
    <w:basedOn w:val="Normal"/>
    <w:next w:val="Normal"/>
    <w:link w:val="NavoenjeChar"/>
    <w:uiPriority w:val="29"/>
    <w:qFormat/>
    <w:rsid w:val="00482FB5"/>
    <w:pPr>
      <w:spacing w:before="160"/>
      <w:jc w:val="center"/>
    </w:pPr>
    <w:rPr>
      <w:i/>
      <w:iCs/>
      <w:color w:val="404040" w:themeColor="text1" w:themeTint="BF"/>
    </w:rPr>
  </w:style>
  <w:style w:type="character" w:customStyle="1" w:styleId="NavoenjeChar">
    <w:name w:val="Navođenje Char"/>
    <w:basedOn w:val="Podrazumevanifontpasusa"/>
    <w:link w:val="Navoenje"/>
    <w:uiPriority w:val="29"/>
    <w:rsid w:val="00482FB5"/>
    <w:rPr>
      <w:i/>
      <w:iCs/>
      <w:color w:val="404040" w:themeColor="text1" w:themeTint="BF"/>
    </w:rPr>
  </w:style>
  <w:style w:type="paragraph" w:styleId="Pasussalistom">
    <w:name w:val="List Paragraph"/>
    <w:basedOn w:val="Normal"/>
    <w:uiPriority w:val="34"/>
    <w:qFormat/>
    <w:rsid w:val="00482FB5"/>
    <w:pPr>
      <w:ind w:left="720"/>
      <w:contextualSpacing/>
    </w:pPr>
  </w:style>
  <w:style w:type="character" w:styleId="Izrazitonaglaavanje">
    <w:name w:val="Intense Emphasis"/>
    <w:basedOn w:val="Podrazumevanifontpasusa"/>
    <w:uiPriority w:val="21"/>
    <w:qFormat/>
    <w:rsid w:val="00482FB5"/>
    <w:rPr>
      <w:i/>
      <w:iCs/>
      <w:color w:val="0F4761" w:themeColor="accent1" w:themeShade="BF"/>
    </w:rPr>
  </w:style>
  <w:style w:type="paragraph" w:styleId="Podebljaninavodnici">
    <w:name w:val="Intense Quote"/>
    <w:basedOn w:val="Normal"/>
    <w:next w:val="Normal"/>
    <w:link w:val="PodebljaninavodniciChar"/>
    <w:uiPriority w:val="30"/>
    <w:qFormat/>
    <w:rsid w:val="00482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PodebljaninavodniciChar">
    <w:name w:val="Podebljani navodnici Char"/>
    <w:basedOn w:val="Podrazumevanifontpasusa"/>
    <w:link w:val="Podebljaninavodnici"/>
    <w:uiPriority w:val="30"/>
    <w:rsid w:val="00482FB5"/>
    <w:rPr>
      <w:i/>
      <w:iCs/>
      <w:color w:val="0F4761" w:themeColor="accent1" w:themeShade="BF"/>
    </w:rPr>
  </w:style>
  <w:style w:type="character" w:styleId="Izrazitareferenca">
    <w:name w:val="Intense Reference"/>
    <w:basedOn w:val="Podrazumevanifontpasusa"/>
    <w:uiPriority w:val="32"/>
    <w:qFormat/>
    <w:rsid w:val="00482FB5"/>
    <w:rPr>
      <w:b/>
      <w:bCs/>
      <w:smallCaps/>
      <w:color w:val="0F4761" w:themeColor="accent1" w:themeShade="BF"/>
      <w:spacing w:val="5"/>
    </w:rPr>
  </w:style>
  <w:style w:type="table" w:styleId="Koordinatnamreatabele">
    <w:name w:val="Table Grid"/>
    <w:basedOn w:val="Normalnatabela"/>
    <w:uiPriority w:val="39"/>
    <w:rsid w:val="004E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drazumevanifontpasusa"/>
    <w:rsid w:val="002B4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1053</Words>
  <Characters>6164</Characters>
  <Application>Microsoft Office Word</Application>
  <DocSecurity>0</DocSecurity>
  <Lines>171</Lines>
  <Paragraphs>104</Paragraphs>
  <ScaleCrop>false</ScaleCrop>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Vojinović</dc:creator>
  <cp:keywords/>
  <dc:description/>
  <cp:lastModifiedBy>Marija Vojinović</cp:lastModifiedBy>
  <cp:revision>41</cp:revision>
  <dcterms:created xsi:type="dcterms:W3CDTF">2025-11-27T07:05:00Z</dcterms:created>
  <dcterms:modified xsi:type="dcterms:W3CDTF">2025-11-28T02:26:00Z</dcterms:modified>
</cp:coreProperties>
</file>